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25"/>
      </w:tblGrid>
      <w:tr w:rsidR="003E4F2F" w:rsidRPr="003E4F2F" w14:paraId="6B3FFDB3" w14:textId="77777777" w:rsidTr="003E4F2F">
        <w:trPr>
          <w:tblCellSpacing w:w="0" w:type="dxa"/>
          <w:jc w:val="center"/>
        </w:trPr>
        <w:tc>
          <w:tcPr>
            <w:tcW w:w="3825" w:type="dxa"/>
            <w:hideMark/>
          </w:tcPr>
          <w:p w14:paraId="2937B851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NGÂN HÀNG NHÀ NƯỚC VIỆT NAM</w:t>
            </w:r>
            <w:r w:rsidRPr="003E4F2F">
              <w:rPr>
                <w:rFonts w:ascii="Times New Roman" w:hAnsi="Times New Roman" w:cs="Times New Roman"/>
              </w:rPr>
              <w:br/>
            </w: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t>CHI NHÁNH TỈNH/THÀNH PHỐ</w:t>
            </w:r>
            <w:r w:rsidRPr="003E4F2F">
              <w:rPr>
                <w:rFonts w:ascii="Times New Roman" w:hAnsi="Times New Roman" w:cs="Times New Roman"/>
                <w:lang w:val="vi-VN"/>
              </w:rPr>
              <w:t> </w:t>
            </w:r>
            <w:r w:rsidRPr="003E4F2F">
              <w:rPr>
                <w:rFonts w:ascii="Times New Roman" w:hAnsi="Times New Roman" w:cs="Times New Roman"/>
                <w:b/>
                <w:bCs/>
              </w:rPr>
              <w:t>…….</w:t>
            </w:r>
            <w:r w:rsidRPr="003E4F2F">
              <w:rPr>
                <w:rFonts w:ascii="Times New Roman" w:hAnsi="Times New Roman" w:cs="Times New Roman"/>
              </w:rPr>
              <w:br/>
            </w: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t>-------</w:t>
            </w:r>
          </w:p>
        </w:tc>
        <w:tc>
          <w:tcPr>
            <w:tcW w:w="5025" w:type="dxa"/>
            <w:hideMark/>
          </w:tcPr>
          <w:p w14:paraId="59A6B379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3E4F2F" w:rsidRPr="003E4F2F" w14:paraId="6E811B89" w14:textId="77777777" w:rsidTr="003E4F2F">
        <w:trPr>
          <w:tblCellSpacing w:w="0" w:type="dxa"/>
          <w:jc w:val="center"/>
        </w:trPr>
        <w:tc>
          <w:tcPr>
            <w:tcW w:w="3825" w:type="dxa"/>
            <w:hideMark/>
          </w:tcPr>
          <w:p w14:paraId="10F4A694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S</w:t>
            </w:r>
            <w:r w:rsidRPr="003E4F2F">
              <w:rPr>
                <w:rFonts w:ascii="Times New Roman" w:hAnsi="Times New Roman" w:cs="Times New Roman"/>
              </w:rPr>
              <w:t>ố</w:t>
            </w:r>
            <w:r w:rsidRPr="003E4F2F">
              <w:rPr>
                <w:rFonts w:ascii="Times New Roman" w:hAnsi="Times New Roman" w:cs="Times New Roman"/>
                <w:lang w:val="vi-VN"/>
              </w:rPr>
              <w:t>:</w:t>
            </w:r>
            <w:r w:rsidRPr="003E4F2F">
              <w:rPr>
                <w:rFonts w:ascii="Times New Roman" w:hAnsi="Times New Roman" w:cs="Times New Roman"/>
              </w:rPr>
              <w:t> …../ …….</w:t>
            </w:r>
          </w:p>
        </w:tc>
        <w:tc>
          <w:tcPr>
            <w:tcW w:w="5025" w:type="dxa"/>
            <w:hideMark/>
          </w:tcPr>
          <w:p w14:paraId="14A73AA2" w14:textId="77777777" w:rsidR="003E4F2F" w:rsidRPr="003E4F2F" w:rsidRDefault="003E4F2F" w:rsidP="003E4F2F">
            <w:pPr>
              <w:jc w:val="right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i/>
                <w:iCs/>
              </w:rPr>
              <w:t>….., ngày ... tháng... năm...</w:t>
            </w:r>
          </w:p>
        </w:tc>
      </w:tr>
    </w:tbl>
    <w:p w14:paraId="6C41A2BD" w14:textId="77777777" w:rsidR="003E4F2F" w:rsidRPr="003E4F2F" w:rsidRDefault="003E4F2F" w:rsidP="003E4F2F">
      <w:pPr>
        <w:jc w:val="center"/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b/>
          <w:bCs/>
          <w:lang w:val="vi-VN"/>
        </w:rPr>
        <w:t>GIẤY PHÉP NHẬP KHẨU VÀNG NGUYÊN LIỆU ĐỂ TÁI XUẤT SẢN PHẨM</w:t>
      </w:r>
    </w:p>
    <w:p w14:paraId="2D0D0E38" w14:textId="77777777" w:rsidR="003E4F2F" w:rsidRPr="003E4F2F" w:rsidRDefault="003E4F2F" w:rsidP="003E4F2F">
      <w:pPr>
        <w:jc w:val="center"/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b/>
          <w:bCs/>
          <w:lang w:val="vi-VN"/>
        </w:rPr>
        <w:t>NGÂN HÀNG NHÀ NƯỚC CHI NHÁNH....</w:t>
      </w:r>
    </w:p>
    <w:p w14:paraId="68E74100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i/>
          <w:iCs/>
        </w:rPr>
        <w:t>Căn cứ Nghị định số 24/2012/NĐ-CP ngày 03 tháng 4 năm 2012 của Chính phủ về quản lý hoạt động kinh doanh vàng;</w:t>
      </w:r>
    </w:p>
    <w:p w14:paraId="0AB581DB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3E4F2F">
        <w:rPr>
          <w:rFonts w:ascii="Times New Roman" w:hAnsi="Times New Roman" w:cs="Times New Roman"/>
          <w:i/>
          <w:iCs/>
        </w:rPr>
        <w:t>ố </w:t>
      </w:r>
      <w:r w:rsidRPr="003E4F2F">
        <w:rPr>
          <w:rFonts w:ascii="Times New Roman" w:hAnsi="Times New Roman" w:cs="Times New Roman"/>
          <w:i/>
          <w:iCs/>
          <w:lang w:val="vi-VN"/>
        </w:rPr>
        <w:t>16/2012/TT-NHNN ngày 25 tháng 5 năm 2012 của Th</w:t>
      </w:r>
      <w:r w:rsidRPr="003E4F2F">
        <w:rPr>
          <w:rFonts w:ascii="Times New Roman" w:hAnsi="Times New Roman" w:cs="Times New Roman"/>
          <w:i/>
          <w:iCs/>
        </w:rPr>
        <w:t>ố</w:t>
      </w:r>
      <w:r w:rsidRPr="003E4F2F">
        <w:rPr>
          <w:rFonts w:ascii="Times New Roman" w:hAnsi="Times New Roman" w:cs="Times New Roman"/>
          <w:i/>
          <w:iCs/>
          <w:lang w:val="vi-VN"/>
        </w:rPr>
        <w:t>ng đ</w:t>
      </w:r>
      <w:r w:rsidRPr="003E4F2F">
        <w:rPr>
          <w:rFonts w:ascii="Times New Roman" w:hAnsi="Times New Roman" w:cs="Times New Roman"/>
          <w:i/>
          <w:iCs/>
        </w:rPr>
        <w:t>ố</w:t>
      </w:r>
      <w:r w:rsidRPr="003E4F2F">
        <w:rPr>
          <w:rFonts w:ascii="Times New Roman" w:hAnsi="Times New Roman" w:cs="Times New Roman"/>
          <w:i/>
          <w:iCs/>
          <w:lang w:val="vi-VN"/>
        </w:rPr>
        <w:t>c Ngân hàng Nhà nước Việt Nam hướng dẫn một s</w:t>
      </w:r>
      <w:r w:rsidRPr="003E4F2F">
        <w:rPr>
          <w:rFonts w:ascii="Times New Roman" w:hAnsi="Times New Roman" w:cs="Times New Roman"/>
          <w:i/>
          <w:iCs/>
        </w:rPr>
        <w:t>ố </w:t>
      </w:r>
      <w:r w:rsidRPr="003E4F2F">
        <w:rPr>
          <w:rFonts w:ascii="Times New Roman" w:hAnsi="Times New Roman" w:cs="Times New Roman"/>
          <w:i/>
          <w:iCs/>
          <w:lang w:val="vi-VN"/>
        </w:rPr>
        <w:t>điều của Nghị định s</w:t>
      </w:r>
      <w:r w:rsidRPr="003E4F2F">
        <w:rPr>
          <w:rFonts w:ascii="Times New Roman" w:hAnsi="Times New Roman" w:cs="Times New Roman"/>
          <w:i/>
          <w:iCs/>
        </w:rPr>
        <w:t>ố 24/2012/NĐ-CP ngày 03/4/2012 của Chính phủ về quản lý hoạt động kinh doanh vàng;</w:t>
      </w:r>
    </w:p>
    <w:p w14:paraId="704374C4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3E4F2F">
        <w:rPr>
          <w:rFonts w:ascii="Times New Roman" w:hAnsi="Times New Roman" w:cs="Times New Roman"/>
          <w:i/>
          <w:iCs/>
        </w:rPr>
        <w:t>ố    </w:t>
      </w:r>
      <w:r w:rsidRPr="003E4F2F">
        <w:rPr>
          <w:rFonts w:ascii="Times New Roman" w:hAnsi="Times New Roman" w:cs="Times New Roman"/>
          <w:i/>
          <w:iCs/>
          <w:lang w:val="vi-VN"/>
        </w:rPr>
        <w:t>ngày </w:t>
      </w:r>
      <w:r w:rsidRPr="003E4F2F">
        <w:rPr>
          <w:rFonts w:ascii="Times New Roman" w:hAnsi="Times New Roman" w:cs="Times New Roman"/>
          <w:i/>
          <w:iCs/>
        </w:rPr>
        <w:t>   </w:t>
      </w:r>
      <w:r w:rsidRPr="003E4F2F">
        <w:rPr>
          <w:rFonts w:ascii="Times New Roman" w:hAnsi="Times New Roman" w:cs="Times New Roman"/>
          <w:i/>
          <w:iCs/>
          <w:lang w:val="vi-VN"/>
        </w:rPr>
        <w:t>tháng </w:t>
      </w:r>
      <w:r w:rsidRPr="003E4F2F">
        <w:rPr>
          <w:rFonts w:ascii="Times New Roman" w:hAnsi="Times New Roman" w:cs="Times New Roman"/>
          <w:i/>
          <w:iCs/>
        </w:rPr>
        <w:t>   </w:t>
      </w:r>
      <w:r w:rsidRPr="003E4F2F">
        <w:rPr>
          <w:rFonts w:ascii="Times New Roman" w:hAnsi="Times New Roman" w:cs="Times New Roman"/>
          <w:i/>
          <w:iCs/>
          <w:lang w:val="vi-VN"/>
        </w:rPr>
        <w:t>năm của Thống đốc Ngân hàng Nhà nước Việt Nam bổ sung, sửa đổi một số điều của Thông tư số 16/2012/TT-NHNN ngày 25 tháng 5 năm 2012 của Thống đốc Ngân hàng Nhà nước Việt Nam hướng dẫn một s</w:t>
      </w:r>
      <w:r w:rsidRPr="003E4F2F">
        <w:rPr>
          <w:rFonts w:ascii="Times New Roman" w:hAnsi="Times New Roman" w:cs="Times New Roman"/>
          <w:i/>
          <w:iCs/>
        </w:rPr>
        <w:t>ố điều của Nghị định số 24/2012/NĐ-CP ngày 03/4/2012 của Chính phủ về quản lý hoạt động kinh doanh vàng;</w:t>
      </w:r>
    </w:p>
    <w:p w14:paraId="66E3649C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i/>
          <w:iCs/>
        </w:rPr>
        <w:t>Xé</w:t>
      </w:r>
      <w:r w:rsidRPr="003E4F2F">
        <w:rPr>
          <w:rFonts w:ascii="Times New Roman" w:hAnsi="Times New Roman" w:cs="Times New Roman"/>
          <w:i/>
          <w:iCs/>
          <w:lang w:val="vi-VN"/>
        </w:rPr>
        <w:t>t đơn đề nghị cấp Giấy phép nhập khẩu vàng nguyên liệu để t</w:t>
      </w:r>
      <w:r w:rsidRPr="003E4F2F">
        <w:rPr>
          <w:rFonts w:ascii="Times New Roman" w:hAnsi="Times New Roman" w:cs="Times New Roman"/>
          <w:i/>
          <w:iCs/>
        </w:rPr>
        <w:t>á</w:t>
      </w:r>
      <w:r w:rsidRPr="003E4F2F">
        <w:rPr>
          <w:rFonts w:ascii="Times New Roman" w:hAnsi="Times New Roman" w:cs="Times New Roman"/>
          <w:i/>
          <w:iCs/>
          <w:lang w:val="vi-VN"/>
        </w:rPr>
        <w:t>i xuất sản phẩm và hồ sơ kèm theo của</w:t>
      </w:r>
      <w:r w:rsidRPr="003E4F2F">
        <w:rPr>
          <w:rFonts w:ascii="Times New Roman" w:hAnsi="Times New Roman" w:cs="Times New Roman"/>
          <w:i/>
          <w:iCs/>
        </w:rPr>
        <w:t> …;</w:t>
      </w:r>
    </w:p>
    <w:p w14:paraId="3C97939B" w14:textId="77777777" w:rsidR="003E4F2F" w:rsidRPr="003E4F2F" w:rsidRDefault="003E4F2F" w:rsidP="003E4F2F">
      <w:pPr>
        <w:jc w:val="center"/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b/>
          <w:bCs/>
          <w:lang w:val="vi-VN"/>
        </w:rPr>
        <w:t>QUYẾT ĐỊNH</w:t>
      </w:r>
    </w:p>
    <w:p w14:paraId="1E068078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lang w:val="vi-VN"/>
        </w:rPr>
        <w:t>1. Cho phép doanh nghiệp ... được nhập khẩu vàng nguyên liệu với khối lượng ...Kg </w:t>
      </w:r>
      <w:r w:rsidRPr="003E4F2F">
        <w:rPr>
          <w:rFonts w:ascii="Times New Roman" w:hAnsi="Times New Roman" w:cs="Times New Roman"/>
          <w:i/>
          <w:iCs/>
          <w:lang w:val="vi-VN"/>
        </w:rPr>
        <w:t>(Bằng chữ)</w:t>
      </w:r>
      <w:r w:rsidRPr="003E4F2F">
        <w:rPr>
          <w:rFonts w:ascii="Times New Roman" w:hAnsi="Times New Roman" w:cs="Times New Roman"/>
          <w:lang w:val="vi-VN"/>
        </w:rPr>
        <w:t> qua cửa khẩu </w:t>
      </w:r>
      <w:r w:rsidRPr="003E4F2F">
        <w:rPr>
          <w:rFonts w:ascii="Times New Roman" w:hAnsi="Times New Roman" w:cs="Times New Roman"/>
        </w:rPr>
        <w:t>….. </w:t>
      </w:r>
      <w:r w:rsidRPr="003E4F2F">
        <w:rPr>
          <w:rFonts w:ascii="Times New Roman" w:hAnsi="Times New Roman" w:cs="Times New Roman"/>
          <w:lang w:val="vi-VN"/>
        </w:rPr>
        <w:t>trong năm … đ</w:t>
      </w:r>
      <w:r w:rsidRPr="003E4F2F">
        <w:rPr>
          <w:rFonts w:ascii="Times New Roman" w:hAnsi="Times New Roman" w:cs="Times New Roman"/>
        </w:rPr>
        <w:t>ể </w:t>
      </w:r>
      <w:r w:rsidRPr="003E4F2F">
        <w:rPr>
          <w:rFonts w:ascii="Times New Roman" w:hAnsi="Times New Roman" w:cs="Times New Roman"/>
          <w:lang w:val="vi-VN"/>
        </w:rPr>
        <w:t>tái xuất sản phẩm, cụ thể như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37"/>
      </w:tblGrid>
      <w:tr w:rsidR="003E4F2F" w:rsidRPr="003E4F2F" w14:paraId="2EFF91BD" w14:textId="77777777" w:rsidTr="003E4F2F">
        <w:trPr>
          <w:tblCellSpacing w:w="0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494B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t>Loại vàng (K)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7A9F2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b/>
                <w:bCs/>
                <w:lang w:val="vi-VN"/>
              </w:rPr>
              <w:t>Khối lượng (Kg)</w:t>
            </w:r>
          </w:p>
        </w:tc>
      </w:tr>
      <w:tr w:rsidR="003E4F2F" w:rsidRPr="003E4F2F" w14:paraId="440339EC" w14:textId="77777777" w:rsidTr="003E4F2F">
        <w:trPr>
          <w:tblCellSpacing w:w="0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DDEC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24K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6D8A" w14:textId="278D0E23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F" w:rsidRPr="003E4F2F" w14:paraId="3F7EBBFC" w14:textId="77777777" w:rsidTr="003E4F2F">
        <w:trPr>
          <w:tblCellSpacing w:w="0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F710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18K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02F7" w14:textId="69641A05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F2F" w:rsidRPr="003E4F2F" w14:paraId="708CEDE2" w14:textId="77777777" w:rsidTr="003E4F2F">
        <w:trPr>
          <w:tblCellSpacing w:w="0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E8EEE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....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E3F3D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</w:rPr>
              <w:t>….</w:t>
            </w:r>
          </w:p>
        </w:tc>
      </w:tr>
      <w:tr w:rsidR="003E4F2F" w:rsidRPr="003E4F2F" w14:paraId="3144CD3D" w14:textId="77777777" w:rsidTr="003E4F2F">
        <w:trPr>
          <w:tblCellSpacing w:w="0" w:type="dxa"/>
          <w:jc w:val="center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F880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lang w:val="vi-VN"/>
              </w:rPr>
              <w:t>Tổng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3B04" w14:textId="404732B2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826D42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lang w:val="vi-VN"/>
        </w:rPr>
        <w:t>Việc tái xuất sản phẩm thực hiện trong th</w:t>
      </w:r>
      <w:r w:rsidRPr="003E4F2F">
        <w:rPr>
          <w:rFonts w:ascii="Times New Roman" w:hAnsi="Times New Roman" w:cs="Times New Roman"/>
        </w:rPr>
        <w:t>ờ</w:t>
      </w:r>
      <w:r w:rsidRPr="003E4F2F">
        <w:rPr>
          <w:rFonts w:ascii="Times New Roman" w:hAnsi="Times New Roman" w:cs="Times New Roman"/>
          <w:lang w:val="vi-VN"/>
        </w:rPr>
        <w:t>i hạn có giá trị của Giấy phép.</w:t>
      </w:r>
    </w:p>
    <w:p w14:paraId="21A65D7D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lang w:val="vi-VN"/>
        </w:rPr>
        <w:t>2. Yêu cầu doanh nghiệp chấp hành nghiêm túc các quy định tại Nghị định số 24/2012/NĐ-CP ngày 03/4/2012 của Chính phủ về quản lý hoạt động kinh doanh vàng, Thông tư số 16/2012/TT-NHNN ngày 25/5/2012 của Th</w:t>
      </w:r>
      <w:r w:rsidRPr="003E4F2F">
        <w:rPr>
          <w:rFonts w:ascii="Times New Roman" w:hAnsi="Times New Roman" w:cs="Times New Roman"/>
        </w:rPr>
        <w:t>ố</w:t>
      </w:r>
      <w:r w:rsidRPr="003E4F2F">
        <w:rPr>
          <w:rFonts w:ascii="Times New Roman" w:hAnsi="Times New Roman" w:cs="Times New Roman"/>
          <w:lang w:val="vi-VN"/>
        </w:rPr>
        <w:t>ng đốc Ng</w:t>
      </w:r>
      <w:r w:rsidRPr="003E4F2F">
        <w:rPr>
          <w:rFonts w:ascii="Times New Roman" w:hAnsi="Times New Roman" w:cs="Times New Roman"/>
        </w:rPr>
        <w:t>â</w:t>
      </w:r>
      <w:r w:rsidRPr="003E4F2F">
        <w:rPr>
          <w:rFonts w:ascii="Times New Roman" w:hAnsi="Times New Roman" w:cs="Times New Roman"/>
          <w:lang w:val="vi-VN"/>
        </w:rPr>
        <w:t>n hàng Nhà nước Việt Nam hướng dẫn một số điều của Nghị định số 24/2012/NĐ-CP Thông tư số ... ngày ... sửa đổi, bổ sung một số điều của Thông tư 16/2012/TT-NHNN và các quy định khác có liên quan của pháp luật.</w:t>
      </w:r>
    </w:p>
    <w:p w14:paraId="065D3617" w14:textId="77777777" w:rsidR="003E4F2F" w:rsidRPr="003E4F2F" w:rsidRDefault="003E4F2F" w:rsidP="003E4F2F">
      <w:pPr>
        <w:rPr>
          <w:rFonts w:ascii="Times New Roman" w:hAnsi="Times New Roman" w:cs="Times New Roman"/>
        </w:rPr>
      </w:pPr>
      <w:r w:rsidRPr="003E4F2F">
        <w:rPr>
          <w:rFonts w:ascii="Times New Roman" w:hAnsi="Times New Roman" w:cs="Times New Roman"/>
          <w:lang w:val="vi-VN"/>
        </w:rPr>
        <w:t>3. Giấy phép này có giá trị đến hết ngày</w:t>
      </w:r>
      <w:r w:rsidRPr="003E4F2F">
        <w:rPr>
          <w:rFonts w:ascii="Times New Roman" w:hAnsi="Times New Roman" w:cs="Times New Roman"/>
        </w:rPr>
        <w:t> ….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E4F2F" w:rsidRPr="003E4F2F" w14:paraId="2E9A262B" w14:textId="77777777" w:rsidTr="003E4F2F">
        <w:trPr>
          <w:tblCellSpacing w:w="0" w:type="dxa"/>
          <w:jc w:val="center"/>
        </w:trPr>
        <w:tc>
          <w:tcPr>
            <w:tcW w:w="4425" w:type="dxa"/>
            <w:hideMark/>
          </w:tcPr>
          <w:p w14:paraId="40F0D43E" w14:textId="77777777" w:rsidR="003E4F2F" w:rsidRPr="003E4F2F" w:rsidRDefault="003E4F2F" w:rsidP="003E4F2F">
            <w:pPr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3E4F2F">
              <w:rPr>
                <w:rFonts w:ascii="Times New Roman" w:hAnsi="Times New Roman" w:cs="Times New Roman"/>
              </w:rPr>
              <w:br/>
            </w:r>
            <w:r w:rsidRPr="003E4F2F">
              <w:rPr>
                <w:rFonts w:ascii="Times New Roman" w:hAnsi="Times New Roman" w:cs="Times New Roman"/>
                <w:lang w:val="vi-VN"/>
              </w:rPr>
              <w:t>- Doanh nghiệp</w:t>
            </w:r>
            <w:r w:rsidRPr="003E4F2F">
              <w:rPr>
                <w:rFonts w:ascii="Times New Roman" w:hAnsi="Times New Roman" w:cs="Times New Roman"/>
              </w:rPr>
              <w:t> …..;</w:t>
            </w:r>
            <w:r w:rsidRPr="003E4F2F">
              <w:rPr>
                <w:rFonts w:ascii="Times New Roman" w:hAnsi="Times New Roman" w:cs="Times New Roman"/>
              </w:rPr>
              <w:br/>
            </w:r>
            <w:r w:rsidRPr="003E4F2F">
              <w:rPr>
                <w:rFonts w:ascii="Times New Roman" w:hAnsi="Times New Roman" w:cs="Times New Roman"/>
                <w:lang w:val="vi-VN"/>
              </w:rPr>
              <w:t>- Cục Hải quan tỉnh, thành phố... (để p/hợp);</w:t>
            </w:r>
            <w:r w:rsidRPr="003E4F2F">
              <w:rPr>
                <w:rFonts w:ascii="Times New Roman" w:hAnsi="Times New Roman" w:cs="Times New Roman"/>
                <w:lang w:val="vi-VN"/>
              </w:rPr>
              <w:br/>
            </w:r>
            <w:r w:rsidRPr="003E4F2F">
              <w:rPr>
                <w:rFonts w:ascii="Times New Roman" w:hAnsi="Times New Roman" w:cs="Times New Roman"/>
                <w:lang w:val="vi-VN"/>
              </w:rPr>
              <w:lastRenderedPageBreak/>
              <w:t>- NHNN (Vụ QLNH) (để b/c);</w:t>
            </w:r>
            <w:r w:rsidRPr="003E4F2F">
              <w:rPr>
                <w:rFonts w:ascii="Times New Roman" w:hAnsi="Times New Roman" w:cs="Times New Roman"/>
                <w:lang w:val="vi-VN"/>
              </w:rPr>
              <w:br/>
              <w:t>- Lưu: Chi nhánh.</w:t>
            </w:r>
          </w:p>
        </w:tc>
        <w:tc>
          <w:tcPr>
            <w:tcW w:w="4425" w:type="dxa"/>
            <w:hideMark/>
          </w:tcPr>
          <w:p w14:paraId="720B17BA" w14:textId="77777777" w:rsidR="003E4F2F" w:rsidRPr="003E4F2F" w:rsidRDefault="003E4F2F" w:rsidP="003E4F2F">
            <w:pPr>
              <w:jc w:val="center"/>
              <w:rPr>
                <w:rFonts w:ascii="Times New Roman" w:hAnsi="Times New Roman" w:cs="Times New Roman"/>
              </w:rPr>
            </w:pPr>
            <w:r w:rsidRPr="003E4F2F">
              <w:rPr>
                <w:rFonts w:ascii="Times New Roman" w:hAnsi="Times New Roman" w:cs="Times New Roman"/>
                <w:b/>
                <w:bCs/>
              </w:rPr>
              <w:lastRenderedPageBreak/>
              <w:t>GIÁM ĐỐC</w:t>
            </w:r>
          </w:p>
        </w:tc>
      </w:tr>
    </w:tbl>
    <w:p w14:paraId="0759EBE9" w14:textId="77777777" w:rsidR="00661367" w:rsidRPr="003E4F2F" w:rsidRDefault="00661367" w:rsidP="003E4F2F">
      <w:pPr>
        <w:rPr>
          <w:rFonts w:ascii="Times New Roman" w:hAnsi="Times New Roman" w:cs="Times New Roman"/>
        </w:rPr>
      </w:pPr>
    </w:p>
    <w:sectPr w:rsidR="00661367" w:rsidRPr="003E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2F"/>
    <w:rsid w:val="003E4F2F"/>
    <w:rsid w:val="00661367"/>
    <w:rsid w:val="006D536D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CCB1"/>
  <w15:chartTrackingRefBased/>
  <w15:docId w15:val="{1462B426-2509-4C2C-8009-7321E1A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F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2024-11-21T04:26:00Z</dcterms:created>
  <dcterms:modified xsi:type="dcterms:W3CDTF">2024-11-21T04:27:00Z</dcterms:modified>
</cp:coreProperties>
</file>